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52" w:rsidRDefault="00633752"/>
    <w:p w:rsidR="00633752" w:rsidRPr="00102E50" w:rsidRDefault="00633752" w:rsidP="00633752">
      <w:pPr>
        <w:rPr>
          <w:rFonts w:ascii="Arial" w:hAnsi="Arial" w:cs="Arial"/>
          <w:b/>
          <w:sz w:val="24"/>
        </w:rPr>
      </w:pPr>
      <w:r w:rsidRPr="00102E50">
        <w:rPr>
          <w:rFonts w:ascii="Arial" w:hAnsi="Arial" w:cs="Arial"/>
          <w:b/>
          <w:sz w:val="24"/>
        </w:rPr>
        <w:t>Minutes of AES TC-FOA meeting at AES 135th Convention in New York City</w:t>
      </w:r>
    </w:p>
    <w:p w:rsidR="00633752" w:rsidRPr="00FA3FC8" w:rsidRDefault="00633752" w:rsidP="00FA3FC8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A3FC8">
        <w:rPr>
          <w:rFonts w:ascii="Arial" w:hAnsi="Arial" w:cs="Arial"/>
          <w:sz w:val="20"/>
          <w:szCs w:val="20"/>
        </w:rPr>
        <w:t>Time: 4:00 PM – 5:00 PM on the 19th of October, 2013</w:t>
      </w:r>
    </w:p>
    <w:p w:rsidR="00FA3FC8" w:rsidRDefault="00633752" w:rsidP="000A24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3FC8">
        <w:rPr>
          <w:rFonts w:ascii="Arial" w:hAnsi="Arial" w:cs="Arial"/>
          <w:sz w:val="20"/>
          <w:szCs w:val="20"/>
        </w:rPr>
        <w:t xml:space="preserve">Place: Room 1E04 at </w:t>
      </w:r>
      <w:proofErr w:type="spellStart"/>
      <w:r w:rsidRPr="00FA3FC8">
        <w:rPr>
          <w:rFonts w:ascii="Arial" w:hAnsi="Arial" w:cs="Arial"/>
          <w:sz w:val="20"/>
          <w:szCs w:val="20"/>
        </w:rPr>
        <w:t>Javits</w:t>
      </w:r>
      <w:proofErr w:type="spellEnd"/>
      <w:r w:rsidRPr="00FA3FC8">
        <w:rPr>
          <w:rFonts w:ascii="Arial" w:hAnsi="Arial" w:cs="Arial"/>
          <w:sz w:val="20"/>
          <w:szCs w:val="20"/>
        </w:rPr>
        <w:t xml:space="preserve"> Convention Center</w:t>
      </w:r>
    </w:p>
    <w:p w:rsidR="000A24DC" w:rsidRDefault="000A24DC" w:rsidP="000A24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3752" w:rsidRPr="00FA3FC8" w:rsidRDefault="00633752" w:rsidP="00FA3FC8">
      <w:pPr>
        <w:spacing w:line="240" w:lineRule="exact"/>
        <w:rPr>
          <w:rFonts w:ascii="Arial" w:hAnsi="Arial" w:cs="Arial"/>
          <w:sz w:val="20"/>
          <w:szCs w:val="20"/>
        </w:rPr>
      </w:pPr>
      <w:r w:rsidRPr="00FA3FC8">
        <w:rPr>
          <w:rFonts w:ascii="Arial" w:hAnsi="Arial" w:cs="Arial"/>
          <w:sz w:val="20"/>
          <w:szCs w:val="20"/>
        </w:rPr>
        <w:t>Co-Chairs:</w:t>
      </w:r>
    </w:p>
    <w:p w:rsidR="00633752" w:rsidRPr="00FA3FC8" w:rsidRDefault="00633752" w:rsidP="00FA3FC8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A3FC8">
        <w:rPr>
          <w:rFonts w:ascii="Arial" w:hAnsi="Arial" w:cs="Arial"/>
          <w:sz w:val="20"/>
          <w:szCs w:val="20"/>
        </w:rPr>
        <w:t xml:space="preserve">Ronald G. </w:t>
      </w:r>
      <w:proofErr w:type="spellStart"/>
      <w:r w:rsidRPr="00FA3FC8">
        <w:rPr>
          <w:rFonts w:ascii="Arial" w:hAnsi="Arial" w:cs="Arial"/>
          <w:sz w:val="20"/>
          <w:szCs w:val="20"/>
        </w:rPr>
        <w:t>Ajemian</w:t>
      </w:r>
      <w:proofErr w:type="spellEnd"/>
      <w:r w:rsidRPr="00FA3FC8">
        <w:rPr>
          <w:rFonts w:ascii="Arial" w:hAnsi="Arial" w:cs="Arial"/>
          <w:sz w:val="20"/>
          <w:szCs w:val="20"/>
        </w:rPr>
        <w:t xml:space="preserve"> (USA) present </w:t>
      </w:r>
    </w:p>
    <w:p w:rsidR="00FA3FC8" w:rsidRDefault="00633752" w:rsidP="000A24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3FC8">
        <w:rPr>
          <w:rFonts w:ascii="Arial" w:hAnsi="Arial" w:cs="Arial"/>
          <w:sz w:val="20"/>
          <w:szCs w:val="20"/>
        </w:rPr>
        <w:t>Werner Bachmann (Europe) not present</w:t>
      </w:r>
    </w:p>
    <w:p w:rsidR="000A24DC" w:rsidRDefault="000A24DC" w:rsidP="000A24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6978" w:rsidRPr="00FA3FC8" w:rsidRDefault="00296978" w:rsidP="00FA3FC8">
      <w:pPr>
        <w:spacing w:line="240" w:lineRule="exact"/>
        <w:rPr>
          <w:rFonts w:ascii="Arial" w:hAnsi="Arial" w:cs="Arial"/>
          <w:sz w:val="20"/>
          <w:szCs w:val="20"/>
        </w:rPr>
      </w:pPr>
      <w:r w:rsidRPr="00FA3FC8">
        <w:rPr>
          <w:rFonts w:ascii="Arial" w:hAnsi="Arial" w:cs="Arial"/>
          <w:sz w:val="20"/>
          <w:szCs w:val="20"/>
        </w:rPr>
        <w:t>Attendees:</w:t>
      </w:r>
    </w:p>
    <w:p w:rsidR="00296978" w:rsidRPr="00FA3FC8" w:rsidRDefault="00296978" w:rsidP="00FA3FC8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A3FC8">
        <w:rPr>
          <w:rFonts w:ascii="Arial" w:hAnsi="Arial" w:cs="Arial"/>
          <w:sz w:val="20"/>
          <w:szCs w:val="20"/>
        </w:rPr>
        <w:t xml:space="preserve">Steve </w:t>
      </w:r>
      <w:proofErr w:type="spellStart"/>
      <w:r w:rsidRPr="00FA3FC8">
        <w:rPr>
          <w:rFonts w:ascii="Arial" w:hAnsi="Arial" w:cs="Arial"/>
          <w:sz w:val="20"/>
          <w:szCs w:val="20"/>
        </w:rPr>
        <w:t>Lampen</w:t>
      </w:r>
      <w:proofErr w:type="spellEnd"/>
      <w:r w:rsidRPr="00FA3FC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A3FC8">
        <w:rPr>
          <w:rFonts w:ascii="Arial" w:hAnsi="Arial" w:cs="Arial"/>
          <w:sz w:val="20"/>
          <w:szCs w:val="20"/>
        </w:rPr>
        <w:t>Belden</w:t>
      </w:r>
      <w:proofErr w:type="gramStart"/>
      <w:r w:rsidRPr="00FA3FC8">
        <w:rPr>
          <w:rFonts w:ascii="Arial" w:hAnsi="Arial" w:cs="Arial"/>
          <w:sz w:val="20"/>
          <w:szCs w:val="20"/>
        </w:rPr>
        <w:t>,</w:t>
      </w:r>
      <w:r w:rsidR="00FA3FC8" w:rsidRPr="00FA3FC8">
        <w:rPr>
          <w:rFonts w:ascii="Arial" w:hAnsi="Arial" w:cs="Arial"/>
          <w:sz w:val="20"/>
          <w:szCs w:val="20"/>
        </w:rPr>
        <w:t>USA</w:t>
      </w:r>
      <w:proofErr w:type="spellEnd"/>
      <w:proofErr w:type="gramEnd"/>
      <w:r w:rsidR="00FA3FC8" w:rsidRPr="00FA3FC8">
        <w:rPr>
          <w:rFonts w:ascii="Arial" w:hAnsi="Arial" w:cs="Arial"/>
          <w:sz w:val="20"/>
          <w:szCs w:val="20"/>
        </w:rPr>
        <w:t>)</w:t>
      </w:r>
      <w:r w:rsidRPr="00FA3FC8">
        <w:rPr>
          <w:rFonts w:ascii="Arial" w:hAnsi="Arial" w:cs="Arial"/>
          <w:sz w:val="20"/>
          <w:szCs w:val="20"/>
        </w:rPr>
        <w:t xml:space="preserve"> </w:t>
      </w:r>
      <w:r w:rsidRPr="00FA3FC8">
        <w:rPr>
          <w:rFonts w:ascii="Arial" w:hAnsi="Arial" w:cs="Arial"/>
          <w:sz w:val="20"/>
          <w:szCs w:val="20"/>
        </w:rPr>
        <w:t xml:space="preserve"> </w:t>
      </w:r>
    </w:p>
    <w:p w:rsidR="00296978" w:rsidRPr="00FA3FC8" w:rsidRDefault="00296978" w:rsidP="00FA3FC8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A3FC8">
        <w:rPr>
          <w:rFonts w:ascii="Arial" w:hAnsi="Arial" w:cs="Arial"/>
          <w:sz w:val="20"/>
          <w:szCs w:val="20"/>
        </w:rPr>
        <w:t>Fred Morgenstern (</w:t>
      </w:r>
      <w:proofErr w:type="spellStart"/>
      <w:r w:rsidRPr="00FA3FC8">
        <w:rPr>
          <w:rFonts w:ascii="Arial" w:hAnsi="Arial" w:cs="Arial"/>
          <w:sz w:val="20"/>
          <w:szCs w:val="20"/>
        </w:rPr>
        <w:t>Neutrik</w:t>
      </w:r>
      <w:proofErr w:type="spellEnd"/>
      <w:r w:rsidR="00FA3FC8" w:rsidRPr="00FA3FC8">
        <w:rPr>
          <w:rFonts w:ascii="Arial" w:hAnsi="Arial" w:cs="Arial"/>
          <w:sz w:val="20"/>
          <w:szCs w:val="20"/>
        </w:rPr>
        <w:t xml:space="preserve"> USA</w:t>
      </w:r>
      <w:r w:rsidRPr="00FA3FC8">
        <w:rPr>
          <w:rFonts w:ascii="Arial" w:hAnsi="Arial" w:cs="Arial"/>
          <w:sz w:val="20"/>
          <w:szCs w:val="20"/>
        </w:rPr>
        <w:t xml:space="preserve">, Charlotte, NC)  </w:t>
      </w:r>
    </w:p>
    <w:p w:rsidR="00296978" w:rsidRPr="00FA3FC8" w:rsidRDefault="00296978" w:rsidP="00FA3FC8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A3FC8">
        <w:rPr>
          <w:rFonts w:ascii="Arial" w:hAnsi="Arial" w:cs="Arial"/>
          <w:sz w:val="20"/>
          <w:szCs w:val="20"/>
        </w:rPr>
        <w:t xml:space="preserve">Warren </w:t>
      </w:r>
      <w:proofErr w:type="spellStart"/>
      <w:r w:rsidRPr="00FA3FC8">
        <w:rPr>
          <w:rFonts w:ascii="Arial" w:hAnsi="Arial" w:cs="Arial"/>
          <w:sz w:val="20"/>
          <w:szCs w:val="20"/>
        </w:rPr>
        <w:t>Osse</w:t>
      </w:r>
      <w:proofErr w:type="spellEnd"/>
      <w:r w:rsidRPr="00FA3FC8">
        <w:rPr>
          <w:rFonts w:ascii="Arial" w:hAnsi="Arial" w:cs="Arial"/>
          <w:sz w:val="20"/>
          <w:szCs w:val="20"/>
        </w:rPr>
        <w:t xml:space="preserve"> (Systems integrator, Pennsylvania) </w:t>
      </w:r>
    </w:p>
    <w:p w:rsidR="00CF26AA" w:rsidRDefault="00296978" w:rsidP="00FA3FC8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A3FC8">
        <w:rPr>
          <w:rFonts w:ascii="Arial" w:hAnsi="Arial" w:cs="Arial"/>
          <w:sz w:val="20"/>
          <w:szCs w:val="20"/>
        </w:rPr>
        <w:t xml:space="preserve">Marc </w:t>
      </w:r>
      <w:proofErr w:type="spellStart"/>
      <w:r w:rsidRPr="00FA3FC8">
        <w:rPr>
          <w:rFonts w:ascii="Arial" w:hAnsi="Arial" w:cs="Arial"/>
          <w:sz w:val="20"/>
          <w:szCs w:val="20"/>
        </w:rPr>
        <w:t>Brunke</w:t>
      </w:r>
      <w:proofErr w:type="spellEnd"/>
      <w:r w:rsidRPr="00FA3FC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A3FC8">
        <w:rPr>
          <w:rFonts w:ascii="Arial" w:hAnsi="Arial" w:cs="Arial"/>
          <w:sz w:val="20"/>
          <w:szCs w:val="20"/>
        </w:rPr>
        <w:t>O</w:t>
      </w:r>
      <w:r w:rsidRPr="00FA3FC8">
        <w:rPr>
          <w:rFonts w:ascii="Arial" w:hAnsi="Arial" w:cs="Arial"/>
          <w:sz w:val="20"/>
          <w:szCs w:val="20"/>
        </w:rPr>
        <w:t>ptocore</w:t>
      </w:r>
      <w:proofErr w:type="spellEnd"/>
      <w:r w:rsidRPr="00FA3FC8">
        <w:rPr>
          <w:rFonts w:ascii="Arial" w:hAnsi="Arial" w:cs="Arial"/>
          <w:sz w:val="20"/>
          <w:szCs w:val="20"/>
        </w:rPr>
        <w:t>, Munich Germany)</w:t>
      </w:r>
    </w:p>
    <w:p w:rsidR="00296978" w:rsidRPr="00FA3FC8" w:rsidRDefault="00CF26AA" w:rsidP="00FA3FC8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Thomas Myers (A/V Integrator)</w:t>
      </w:r>
      <w:r w:rsidR="00296978" w:rsidRPr="00FA3FC8">
        <w:rPr>
          <w:rFonts w:ascii="Arial" w:hAnsi="Arial" w:cs="Arial"/>
          <w:sz w:val="20"/>
          <w:szCs w:val="20"/>
        </w:rPr>
        <w:t xml:space="preserve"> </w:t>
      </w:r>
      <w:r w:rsidR="00296978" w:rsidRPr="00FA3FC8">
        <w:rPr>
          <w:rFonts w:ascii="Arial" w:hAnsi="Arial" w:cs="Arial"/>
          <w:sz w:val="20"/>
          <w:szCs w:val="20"/>
        </w:rPr>
        <w:cr/>
      </w:r>
    </w:p>
    <w:p w:rsidR="00102E50" w:rsidRPr="00FA3FC8" w:rsidRDefault="00633752" w:rsidP="00FA3FC8">
      <w:pPr>
        <w:spacing w:line="240" w:lineRule="exact"/>
        <w:rPr>
          <w:rFonts w:ascii="Arial" w:hAnsi="Arial" w:cs="Arial"/>
          <w:sz w:val="20"/>
          <w:szCs w:val="20"/>
        </w:rPr>
      </w:pPr>
      <w:r w:rsidRPr="00FA3FC8">
        <w:rPr>
          <w:rFonts w:ascii="Arial" w:hAnsi="Arial" w:cs="Arial"/>
          <w:sz w:val="20"/>
          <w:szCs w:val="20"/>
        </w:rPr>
        <w:t>The AES TC-FOA met and discuss</w:t>
      </w:r>
      <w:r w:rsidRPr="00FA3FC8">
        <w:rPr>
          <w:rFonts w:ascii="Arial" w:hAnsi="Arial" w:cs="Arial"/>
          <w:sz w:val="20"/>
          <w:szCs w:val="20"/>
        </w:rPr>
        <w:t>ed</w:t>
      </w:r>
      <w:r w:rsidRPr="00FA3FC8">
        <w:rPr>
          <w:rFonts w:ascii="Arial" w:hAnsi="Arial" w:cs="Arial"/>
          <w:sz w:val="20"/>
          <w:szCs w:val="20"/>
        </w:rPr>
        <w:t xml:space="preserve"> the current usage of optical fiber types and connectors. </w:t>
      </w:r>
      <w:r w:rsidRPr="00FA3FC8">
        <w:rPr>
          <w:rFonts w:ascii="Arial" w:hAnsi="Arial" w:cs="Arial"/>
          <w:sz w:val="20"/>
          <w:szCs w:val="20"/>
        </w:rPr>
        <w:t>They commented on</w:t>
      </w:r>
      <w:r w:rsidRPr="00FA3FC8">
        <w:rPr>
          <w:rFonts w:ascii="Arial" w:hAnsi="Arial" w:cs="Arial"/>
          <w:sz w:val="20"/>
          <w:szCs w:val="20"/>
        </w:rPr>
        <w:t xml:space="preserve"> optical cables and connectors </w:t>
      </w:r>
      <w:r w:rsidR="00102E50" w:rsidRPr="00FA3FC8">
        <w:rPr>
          <w:rFonts w:ascii="Arial" w:hAnsi="Arial" w:cs="Arial"/>
          <w:sz w:val="20"/>
          <w:szCs w:val="20"/>
        </w:rPr>
        <w:t xml:space="preserve">that </w:t>
      </w:r>
      <w:r w:rsidRPr="00FA3FC8">
        <w:rPr>
          <w:rFonts w:ascii="Arial" w:hAnsi="Arial" w:cs="Arial"/>
          <w:sz w:val="20"/>
          <w:szCs w:val="20"/>
        </w:rPr>
        <w:t>are currently being used and which ones are not or becoming obsolete.</w:t>
      </w:r>
    </w:p>
    <w:p w:rsidR="00FA3FC8" w:rsidRPr="00FA3FC8" w:rsidRDefault="00633752" w:rsidP="00FA3FC8">
      <w:pPr>
        <w:widowControl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A3FC8">
        <w:rPr>
          <w:rFonts w:ascii="Arial" w:hAnsi="Arial" w:cs="Arial"/>
          <w:sz w:val="20"/>
          <w:szCs w:val="20"/>
        </w:rPr>
        <w:br/>
        <w:t>The</w:t>
      </w:r>
      <w:r w:rsidR="00FA3FC8" w:rsidRPr="00FA3FC8">
        <w:rPr>
          <w:rFonts w:ascii="Arial" w:hAnsi="Arial" w:cs="Arial"/>
          <w:sz w:val="20"/>
          <w:szCs w:val="20"/>
        </w:rPr>
        <w:t xml:space="preserve"> TC-FOA group established:</w:t>
      </w:r>
    </w:p>
    <w:p w:rsidR="00FA3FC8" w:rsidRPr="00FA3FC8" w:rsidRDefault="00FA3FC8" w:rsidP="00FA3FC8">
      <w:pPr>
        <w:widowControl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FA3FC8" w:rsidRDefault="00633752" w:rsidP="00FA3FC8">
      <w:pPr>
        <w:widowControl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A3FC8">
        <w:rPr>
          <w:rFonts w:ascii="Arial" w:hAnsi="Arial" w:cs="Arial"/>
          <w:sz w:val="20"/>
          <w:szCs w:val="20"/>
        </w:rPr>
        <w:t>1) Optical cables now in use are multimode type core 50 microns and cladding of 125, specified 50/125 microns,</w:t>
      </w:r>
      <w:r w:rsidR="00FA3FC8">
        <w:rPr>
          <w:rFonts w:ascii="Arial" w:hAnsi="Arial" w:cs="Arial"/>
          <w:sz w:val="20"/>
          <w:szCs w:val="20"/>
        </w:rPr>
        <w:t xml:space="preserve"> as the most common.</w:t>
      </w:r>
    </w:p>
    <w:p w:rsidR="00210563" w:rsidRPr="00FA3FC8" w:rsidRDefault="00633752" w:rsidP="00FA3FC8">
      <w:pPr>
        <w:widowControl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A3FC8">
        <w:rPr>
          <w:rFonts w:ascii="Arial" w:hAnsi="Arial" w:cs="Arial"/>
          <w:sz w:val="20"/>
          <w:szCs w:val="20"/>
        </w:rPr>
        <w:t>2) These multimode optical cables are optimized for laser sources using OM2, OM3 and OM4 types.</w:t>
      </w:r>
      <w:r w:rsidRPr="00FA3FC8">
        <w:rPr>
          <w:rFonts w:ascii="Arial" w:hAnsi="Arial" w:cs="Arial"/>
          <w:sz w:val="20"/>
          <w:szCs w:val="20"/>
        </w:rPr>
        <w:br/>
        <w:t>3) The old OM1 or core 62.5 microns and cladding 125 microns specified (62.5/125) microns are no longer</w:t>
      </w:r>
      <w:r w:rsidR="00CF26AA">
        <w:rPr>
          <w:rFonts w:ascii="Arial" w:hAnsi="Arial" w:cs="Arial"/>
          <w:sz w:val="20"/>
          <w:szCs w:val="20"/>
        </w:rPr>
        <w:t xml:space="preserve"> </w:t>
      </w:r>
      <w:r w:rsidR="00CF26AA">
        <w:rPr>
          <w:rFonts w:ascii="Arial" w:hAnsi="Arial" w:cs="Arial"/>
          <w:sz w:val="20"/>
          <w:szCs w:val="20"/>
        </w:rPr>
        <w:t xml:space="preserve">being </w:t>
      </w:r>
      <w:r w:rsidR="00CF26AA" w:rsidRPr="00FA3FC8">
        <w:rPr>
          <w:rFonts w:ascii="Arial" w:hAnsi="Arial" w:cs="Arial"/>
          <w:sz w:val="20"/>
          <w:szCs w:val="20"/>
        </w:rPr>
        <w:t>supported or now considered obsolete.</w:t>
      </w:r>
      <w:r w:rsidR="00CF26AA">
        <w:rPr>
          <w:rFonts w:ascii="Arial" w:hAnsi="Arial" w:cs="Arial"/>
          <w:sz w:val="20"/>
          <w:szCs w:val="20"/>
        </w:rPr>
        <w:tab/>
      </w:r>
      <w:r w:rsidR="00CF26AA">
        <w:rPr>
          <w:rFonts w:ascii="Arial" w:hAnsi="Arial" w:cs="Arial"/>
          <w:sz w:val="20"/>
          <w:szCs w:val="20"/>
        </w:rPr>
        <w:tab/>
      </w:r>
      <w:r w:rsidR="00CF26AA">
        <w:rPr>
          <w:rFonts w:ascii="Arial" w:hAnsi="Arial" w:cs="Arial"/>
          <w:sz w:val="20"/>
          <w:szCs w:val="20"/>
        </w:rPr>
        <w:tab/>
      </w:r>
      <w:r w:rsidR="00CF26AA">
        <w:rPr>
          <w:rFonts w:ascii="Arial" w:hAnsi="Arial" w:cs="Arial"/>
          <w:sz w:val="20"/>
          <w:szCs w:val="20"/>
        </w:rPr>
        <w:tab/>
      </w:r>
      <w:r w:rsidR="00CF26AA">
        <w:rPr>
          <w:rFonts w:ascii="Arial" w:hAnsi="Arial" w:cs="Arial"/>
          <w:sz w:val="20"/>
          <w:szCs w:val="20"/>
        </w:rPr>
        <w:tab/>
      </w:r>
      <w:r w:rsidR="00CF26AA">
        <w:rPr>
          <w:rFonts w:ascii="Arial" w:hAnsi="Arial" w:cs="Arial"/>
          <w:sz w:val="20"/>
          <w:szCs w:val="20"/>
        </w:rPr>
        <w:tab/>
      </w:r>
      <w:r w:rsidR="00CF26AA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br/>
        <w:t xml:space="preserve">4) The fiber optic connector now </w:t>
      </w:r>
      <w:r w:rsidR="000A24DC">
        <w:rPr>
          <w:rFonts w:ascii="Arial" w:hAnsi="Arial" w:cs="Arial"/>
          <w:sz w:val="20"/>
          <w:szCs w:val="20"/>
        </w:rPr>
        <w:t xml:space="preserve">being </w:t>
      </w:r>
      <w:r w:rsidRPr="00FA3FC8">
        <w:rPr>
          <w:rFonts w:ascii="Arial" w:hAnsi="Arial" w:cs="Arial"/>
          <w:sz w:val="20"/>
          <w:szCs w:val="20"/>
        </w:rPr>
        <w:t xml:space="preserve">considered the </w:t>
      </w:r>
      <w:proofErr w:type="spellStart"/>
      <w:r w:rsidRPr="00FA3FC8">
        <w:rPr>
          <w:rFonts w:ascii="Arial" w:hAnsi="Arial" w:cs="Arial"/>
          <w:sz w:val="20"/>
          <w:szCs w:val="20"/>
        </w:rPr>
        <w:t>defacto</w:t>
      </w:r>
      <w:proofErr w:type="spellEnd"/>
      <w:r w:rsidR="000A24DC">
        <w:rPr>
          <w:rFonts w:ascii="Arial" w:hAnsi="Arial" w:cs="Arial"/>
          <w:sz w:val="20"/>
          <w:szCs w:val="20"/>
        </w:rPr>
        <w:t xml:space="preserve"> standard</w:t>
      </w:r>
      <w:bookmarkStart w:id="0" w:name="_GoBack"/>
      <w:bookmarkEnd w:id="0"/>
      <w:r w:rsidRPr="00FA3FC8">
        <w:rPr>
          <w:rFonts w:ascii="Arial" w:hAnsi="Arial" w:cs="Arial"/>
          <w:sz w:val="20"/>
          <w:szCs w:val="20"/>
        </w:rPr>
        <w:t xml:space="preserve"> in A</w:t>
      </w:r>
      <w:r w:rsidR="00210563" w:rsidRPr="00FA3FC8">
        <w:rPr>
          <w:rFonts w:ascii="Arial" w:hAnsi="Arial" w:cs="Arial"/>
          <w:sz w:val="20"/>
          <w:szCs w:val="20"/>
        </w:rPr>
        <w:t>udio/Video is the LC fiber optic connector.</w:t>
      </w:r>
    </w:p>
    <w:p w:rsidR="00210563" w:rsidRPr="00FA3FC8" w:rsidRDefault="00633752" w:rsidP="00FA3FC8">
      <w:pPr>
        <w:widowControl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A3FC8">
        <w:rPr>
          <w:rFonts w:ascii="Arial" w:hAnsi="Arial" w:cs="Arial"/>
          <w:sz w:val="20"/>
          <w:szCs w:val="20"/>
        </w:rPr>
        <w:t xml:space="preserve">5) </w:t>
      </w:r>
      <w:proofErr w:type="spellStart"/>
      <w:r w:rsidRPr="00FA3FC8">
        <w:rPr>
          <w:rFonts w:ascii="Arial" w:hAnsi="Arial" w:cs="Arial"/>
          <w:sz w:val="20"/>
          <w:szCs w:val="20"/>
        </w:rPr>
        <w:t>Singlemode</w:t>
      </w:r>
      <w:proofErr w:type="spellEnd"/>
      <w:r w:rsidRPr="00FA3FC8">
        <w:rPr>
          <w:rFonts w:ascii="Arial" w:hAnsi="Arial" w:cs="Arial"/>
          <w:sz w:val="20"/>
          <w:szCs w:val="20"/>
        </w:rPr>
        <w:t xml:space="preserve"> optical fiber or core 8-10 microns and cladding 125 microns, specified 8-10/125 microns, is now on the rise and is growing fast to </w:t>
      </w:r>
      <w:r w:rsidR="00102E50" w:rsidRPr="00FA3FC8">
        <w:rPr>
          <w:rFonts w:ascii="Arial" w:hAnsi="Arial" w:cs="Arial"/>
          <w:sz w:val="20"/>
          <w:szCs w:val="20"/>
        </w:rPr>
        <w:t>be the number one choice by</w:t>
      </w:r>
      <w:r w:rsidR="00CF26AA">
        <w:rPr>
          <w:rFonts w:ascii="Arial" w:hAnsi="Arial" w:cs="Arial"/>
          <w:sz w:val="20"/>
          <w:szCs w:val="20"/>
        </w:rPr>
        <w:t xml:space="preserve"> </w:t>
      </w:r>
      <w:r w:rsidR="000A24DC">
        <w:rPr>
          <w:rFonts w:ascii="Arial" w:hAnsi="Arial" w:cs="Arial"/>
          <w:sz w:val="20"/>
          <w:szCs w:val="20"/>
        </w:rPr>
        <w:t>y</w:t>
      </w:r>
      <w:r w:rsidR="00210563" w:rsidRPr="00FA3FC8">
        <w:rPr>
          <w:rFonts w:ascii="Arial" w:hAnsi="Arial" w:cs="Arial"/>
          <w:sz w:val="20"/>
          <w:szCs w:val="20"/>
        </w:rPr>
        <w:t>ear 2016.</w:t>
      </w:r>
    </w:p>
    <w:p w:rsidR="00210563" w:rsidRPr="00FA3FC8" w:rsidRDefault="00210563" w:rsidP="00FA3FC8">
      <w:pPr>
        <w:pStyle w:val="ListParagraph"/>
        <w:widowControl w:val="0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A3FC8">
        <w:rPr>
          <w:rFonts w:ascii="Arial" w:hAnsi="Arial" w:cs="Arial"/>
          <w:sz w:val="20"/>
          <w:szCs w:val="20"/>
        </w:rPr>
        <w:t>Opened floor for some questions</w:t>
      </w:r>
    </w:p>
    <w:p w:rsidR="00210563" w:rsidRDefault="00210563" w:rsidP="00FA3FC8">
      <w:pPr>
        <w:pStyle w:val="ListParagraph"/>
        <w:widowControl w:val="0"/>
        <w:numPr>
          <w:ilvl w:val="0"/>
          <w:numId w:val="6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A3FC8">
        <w:rPr>
          <w:rFonts w:ascii="Arial" w:hAnsi="Arial" w:cs="Arial"/>
          <w:sz w:val="20"/>
          <w:szCs w:val="20"/>
        </w:rPr>
        <w:t>New Business</w:t>
      </w:r>
    </w:p>
    <w:p w:rsidR="00CF26AA" w:rsidRPr="00FA3FC8" w:rsidRDefault="00CF26AA" w:rsidP="00FA3FC8">
      <w:pPr>
        <w:pStyle w:val="ListParagraph"/>
        <w:widowControl w:val="0"/>
        <w:numPr>
          <w:ilvl w:val="0"/>
          <w:numId w:val="6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210563" w:rsidRPr="00FA3FC8" w:rsidRDefault="00210563" w:rsidP="00FA3FC8">
      <w:pPr>
        <w:pStyle w:val="ListParagraph"/>
        <w:widowControl w:val="0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A3FC8">
        <w:rPr>
          <w:rFonts w:ascii="Arial" w:hAnsi="Arial" w:cs="Arial"/>
          <w:sz w:val="20"/>
          <w:szCs w:val="20"/>
        </w:rPr>
        <w:t>Next Meeting Schedule</w:t>
      </w:r>
    </w:p>
    <w:p w:rsidR="00F24548" w:rsidRPr="00FA3FC8" w:rsidRDefault="00F24548" w:rsidP="00FA3FC8">
      <w:pPr>
        <w:pStyle w:val="ListParagraph"/>
        <w:widowControl w:val="0"/>
        <w:numPr>
          <w:ilvl w:val="0"/>
          <w:numId w:val="6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A3FC8">
        <w:rPr>
          <w:rFonts w:ascii="Arial" w:hAnsi="Arial" w:cs="Arial"/>
          <w:sz w:val="20"/>
          <w:szCs w:val="20"/>
        </w:rPr>
        <w:t>AES 136</w:t>
      </w:r>
      <w:r w:rsidRPr="00FA3FC8">
        <w:rPr>
          <w:rFonts w:ascii="Arial" w:hAnsi="Arial" w:cs="Arial"/>
          <w:sz w:val="20"/>
          <w:szCs w:val="20"/>
          <w:vertAlign w:val="superscript"/>
        </w:rPr>
        <w:t>th</w:t>
      </w:r>
      <w:r w:rsidRPr="00FA3FC8">
        <w:rPr>
          <w:rFonts w:ascii="Arial" w:hAnsi="Arial" w:cs="Arial"/>
          <w:sz w:val="20"/>
          <w:szCs w:val="20"/>
        </w:rPr>
        <w:t xml:space="preserve"> Convention, April 26-29, 2014, Berlin, Germany</w:t>
      </w:r>
    </w:p>
    <w:p w:rsidR="00296978" w:rsidRPr="00FA3FC8" w:rsidRDefault="00296978" w:rsidP="00FA3FC8">
      <w:pPr>
        <w:pStyle w:val="ListParagraph"/>
        <w:widowControl w:val="0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A3FC8">
        <w:rPr>
          <w:rFonts w:ascii="Arial" w:hAnsi="Arial" w:cs="Arial"/>
          <w:sz w:val="20"/>
          <w:szCs w:val="20"/>
        </w:rPr>
        <w:t>Adjourn the meeting</w:t>
      </w:r>
    </w:p>
    <w:p w:rsidR="00F24548" w:rsidRPr="00FA3FC8" w:rsidRDefault="00296978" w:rsidP="00FA3FC8">
      <w:pPr>
        <w:pStyle w:val="ListParagraph"/>
        <w:widowControl w:val="0"/>
        <w:numPr>
          <w:ilvl w:val="0"/>
          <w:numId w:val="6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A3FC8">
        <w:rPr>
          <w:rFonts w:ascii="Arial" w:hAnsi="Arial" w:cs="Arial"/>
          <w:sz w:val="20"/>
          <w:szCs w:val="20"/>
        </w:rPr>
        <w:t xml:space="preserve">At 5:00 PM </w:t>
      </w:r>
    </w:p>
    <w:p w:rsidR="00633752" w:rsidRPr="00FA3FC8" w:rsidRDefault="00210563" w:rsidP="00FA3FC8">
      <w:pPr>
        <w:widowControl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</w:r>
      <w:r w:rsidRPr="00FA3FC8">
        <w:rPr>
          <w:rFonts w:ascii="Arial" w:hAnsi="Arial" w:cs="Arial"/>
          <w:sz w:val="20"/>
          <w:szCs w:val="20"/>
        </w:rPr>
        <w:tab/>
        <w:t xml:space="preserve"> </w:t>
      </w:r>
    </w:p>
    <w:sectPr w:rsidR="00633752" w:rsidRPr="00FA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43E"/>
    <w:multiLevelType w:val="hybridMultilevel"/>
    <w:tmpl w:val="69E876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11574FC"/>
    <w:multiLevelType w:val="hybridMultilevel"/>
    <w:tmpl w:val="37926C20"/>
    <w:lvl w:ilvl="0" w:tplc="849CF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30761F"/>
    <w:multiLevelType w:val="hybridMultilevel"/>
    <w:tmpl w:val="C52CB91A"/>
    <w:lvl w:ilvl="0" w:tplc="849CF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5559FF"/>
    <w:multiLevelType w:val="hybridMultilevel"/>
    <w:tmpl w:val="E5C68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A831D9"/>
    <w:multiLevelType w:val="hybridMultilevel"/>
    <w:tmpl w:val="E834950A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>
    <w:nsid w:val="419526B6"/>
    <w:multiLevelType w:val="hybridMultilevel"/>
    <w:tmpl w:val="86887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2579A5"/>
    <w:multiLevelType w:val="hybridMultilevel"/>
    <w:tmpl w:val="8A0A3D2A"/>
    <w:lvl w:ilvl="0" w:tplc="5A46C49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52"/>
    <w:rsid w:val="000A24DC"/>
    <w:rsid w:val="00102E50"/>
    <w:rsid w:val="00210563"/>
    <w:rsid w:val="00246C65"/>
    <w:rsid w:val="00296978"/>
    <w:rsid w:val="003B30F3"/>
    <w:rsid w:val="00633752"/>
    <w:rsid w:val="008266B4"/>
    <w:rsid w:val="00C2717F"/>
    <w:rsid w:val="00C65367"/>
    <w:rsid w:val="00CC2BAD"/>
    <w:rsid w:val="00CF26AA"/>
    <w:rsid w:val="00F24548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2013-10-22T02:51:00Z</dcterms:created>
  <dcterms:modified xsi:type="dcterms:W3CDTF">2013-10-22T04:11:00Z</dcterms:modified>
</cp:coreProperties>
</file>